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98B" w:rsidRDefault="009D209D" w:rsidP="00DA6A33">
      <w:pPr>
        <w:tabs>
          <w:tab w:val="left" w:pos="0"/>
        </w:tabs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9598B" w:rsidRDefault="009D209D" w:rsidP="00DA6A33">
      <w:pPr>
        <w:tabs>
          <w:tab w:val="left" w:pos="0"/>
        </w:tabs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A6A33" w:rsidRDefault="00DA6A33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A6A33" w:rsidRDefault="00DA6A33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 «Русский язык»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2025-2026 учебный год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9598B" w:rsidRDefault="009D209D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Вилачева Е.П.,</w:t>
      </w:r>
    </w:p>
    <w:p w:rsidR="00B9598B" w:rsidRDefault="009D209D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B9598B" w:rsidRDefault="00B9598B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B9598B" w:rsidRDefault="00B9598B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B9598B" w:rsidRDefault="00B9598B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DA6A33" w:rsidRDefault="00DA6A33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B9598B" w:rsidRDefault="00B9598B" w:rsidP="00DA6A33">
      <w:pPr>
        <w:tabs>
          <w:tab w:val="left" w:pos="0"/>
        </w:tabs>
        <w:spacing w:after="0"/>
        <w:ind w:firstLine="567"/>
        <w:jc w:val="right"/>
        <w:rPr>
          <w:rFonts w:ascii="Times New Roman" w:hAnsi="Times New Roman" w:cs="Times New Roman"/>
          <w:szCs w:val="24"/>
        </w:rPr>
      </w:pPr>
    </w:p>
    <w:p w:rsidR="00B9598B" w:rsidRDefault="00B9598B" w:rsidP="00DA6A33">
      <w:pPr>
        <w:pStyle w:val="afa"/>
        <w:tabs>
          <w:tab w:val="left" w:pos="0"/>
        </w:tabs>
        <w:ind w:firstLine="567"/>
        <w:jc w:val="both"/>
        <w:rPr>
          <w:rFonts w:eastAsiaTheme="minorEastAsia"/>
          <w:sz w:val="22"/>
          <w:lang w:eastAsia="ru-RU"/>
        </w:rPr>
      </w:pPr>
    </w:p>
    <w:p w:rsidR="00B9598B" w:rsidRDefault="00B9598B" w:rsidP="00DA6A33">
      <w:pPr>
        <w:pStyle w:val="afa"/>
        <w:tabs>
          <w:tab w:val="left" w:pos="0"/>
        </w:tabs>
        <w:ind w:firstLine="567"/>
        <w:jc w:val="both"/>
        <w:rPr>
          <w:rFonts w:eastAsiaTheme="minorEastAsia"/>
          <w:sz w:val="22"/>
          <w:lang w:eastAsia="ru-RU"/>
        </w:rPr>
      </w:pPr>
    </w:p>
    <w:p w:rsidR="00DA6A33" w:rsidRDefault="009D209D" w:rsidP="00DA6A33">
      <w:pPr>
        <w:pStyle w:val="afa"/>
        <w:tabs>
          <w:tab w:val="left" w:pos="0"/>
        </w:tabs>
        <w:ind w:firstLine="567"/>
        <w:jc w:val="both"/>
        <w:rPr>
          <w:rFonts w:eastAsiaTheme="minorEastAsia"/>
          <w:sz w:val="22"/>
          <w:lang w:eastAsia="ru-RU"/>
        </w:rPr>
      </w:pPr>
      <w:r>
        <w:rPr>
          <w:rFonts w:eastAsiaTheme="minorEastAsia"/>
          <w:sz w:val="22"/>
          <w:lang w:eastAsia="ru-RU"/>
        </w:rPr>
        <w:tab/>
      </w:r>
    </w:p>
    <w:p w:rsidR="00B9598B" w:rsidRDefault="009D209D" w:rsidP="00DA6A33">
      <w:pPr>
        <w:pStyle w:val="afa"/>
        <w:tabs>
          <w:tab w:val="left" w:pos="0"/>
        </w:tabs>
        <w:ind w:firstLine="567"/>
        <w:jc w:val="both"/>
      </w:pPr>
      <w:r>
        <w:lastRenderedPageBreak/>
        <w:t xml:space="preserve">Программа  учебного  предмета «Русский язык» разработана в соответствии с требованиями обновлённого Федерального государственного образовательного стандарта </w:t>
      </w:r>
      <w:r>
        <w:rPr>
          <w:shd w:val="clear" w:color="auto" w:fill="FFFFFF"/>
        </w:rPr>
        <w:t xml:space="preserve">начального общего образования (ФГОС НОО), </w:t>
      </w:r>
      <w:r>
        <w:t xml:space="preserve">с учётом </w:t>
      </w:r>
      <w:r>
        <w:rPr>
          <w:shd w:val="clear" w:color="auto" w:fill="FFFFFF"/>
        </w:rPr>
        <w:t xml:space="preserve">федеральных образовательных программ начального общего (ФОП НОО), </w:t>
      </w:r>
      <w:r>
        <w:t xml:space="preserve">Основной образовательной программы </w:t>
      </w:r>
      <w:r>
        <w:rPr>
          <w:shd w:val="clear" w:color="auto" w:fill="FFFFFF"/>
        </w:rPr>
        <w:t>начального общего образования</w:t>
      </w:r>
      <w:r>
        <w:t xml:space="preserve">  МБОУ «Конёвская школа» и Рабочей программы воспитания МБОУ «Конёвская школа».</w:t>
      </w:r>
    </w:p>
    <w:p w:rsidR="00DA6A33" w:rsidRDefault="00DA6A33" w:rsidP="00DA6A33">
      <w:pPr>
        <w:pStyle w:val="afa"/>
        <w:tabs>
          <w:tab w:val="left" w:pos="0"/>
        </w:tabs>
        <w:ind w:firstLine="567"/>
        <w:jc w:val="both"/>
      </w:pPr>
    </w:p>
    <w:p w:rsidR="00B9598B" w:rsidRDefault="009D209D" w:rsidP="00DA6A33">
      <w:pPr>
        <w:pStyle w:val="afa"/>
        <w:tabs>
          <w:tab w:val="left" w:pos="0"/>
        </w:tabs>
        <w:ind w:firstLine="567"/>
        <w:jc w:val="both"/>
        <w:rPr>
          <w:b/>
          <w:color w:val="000000"/>
        </w:rPr>
      </w:pPr>
      <w:r>
        <w:rPr>
          <w:b/>
          <w:color w:val="000000"/>
        </w:rPr>
        <w:t>1.СОДЕРЖАНИЕ УЧЕБНОГО ПРЕДМЕТА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Обучение грамоте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E542D1" w:rsidRPr="00E542D1" w:rsidRDefault="00E542D1" w:rsidP="00E542D1">
      <w:pPr>
        <w:spacing w:after="0" w:line="252" w:lineRule="auto"/>
        <w:ind w:firstLine="600"/>
        <w:jc w:val="both"/>
        <w:rPr>
          <w:sz w:val="24"/>
          <w:szCs w:val="24"/>
        </w:rPr>
      </w:pPr>
      <w:r w:rsidRPr="00E542D1">
        <w:rPr>
          <w:rFonts w:ascii="Times New Roman" w:hAnsi="Times New Roman"/>
          <w:color w:val="000000"/>
          <w:sz w:val="24"/>
          <w:szCs w:val="24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E542D1" w:rsidRPr="00E542D1" w:rsidRDefault="00E542D1" w:rsidP="00E542D1">
      <w:pPr>
        <w:spacing w:after="0" w:line="252" w:lineRule="auto"/>
        <w:ind w:firstLine="600"/>
        <w:jc w:val="both"/>
        <w:rPr>
          <w:sz w:val="24"/>
          <w:szCs w:val="24"/>
        </w:rPr>
      </w:pPr>
      <w:r w:rsidRPr="00E542D1">
        <w:rPr>
          <w:rFonts w:ascii="Times New Roman" w:hAnsi="Times New Roman"/>
          <w:color w:val="000000"/>
          <w:sz w:val="24"/>
          <w:szCs w:val="24"/>
        </w:rPr>
        <w:t>Понимание текста при его прослушивании и при самостоятельном чтении вслух.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Слово и предложение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Фонетика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542D1" w:rsidRPr="00E542D1" w:rsidRDefault="00E542D1" w:rsidP="00E542D1">
      <w:pPr>
        <w:spacing w:after="0" w:line="252" w:lineRule="auto"/>
        <w:ind w:firstLine="600"/>
        <w:jc w:val="both"/>
        <w:rPr>
          <w:sz w:val="24"/>
          <w:szCs w:val="24"/>
        </w:rPr>
      </w:pPr>
      <w:r w:rsidRPr="00E542D1">
        <w:rPr>
          <w:rFonts w:ascii="Times New Roman" w:hAnsi="Times New Roman"/>
          <w:b/>
          <w:color w:val="000000"/>
          <w:sz w:val="24"/>
          <w:szCs w:val="24"/>
        </w:rPr>
        <w:t>Чтение</w:t>
      </w:r>
    </w:p>
    <w:p w:rsidR="00E542D1" w:rsidRPr="00E542D1" w:rsidRDefault="00E542D1" w:rsidP="00E542D1">
      <w:pPr>
        <w:spacing w:after="0" w:line="257" w:lineRule="auto"/>
        <w:ind w:firstLine="600"/>
        <w:jc w:val="both"/>
        <w:rPr>
          <w:sz w:val="24"/>
          <w:szCs w:val="24"/>
        </w:rPr>
      </w:pPr>
      <w:r w:rsidRPr="00E542D1">
        <w:rPr>
          <w:rFonts w:ascii="Times New Roman" w:hAnsi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E542D1" w:rsidRPr="00E542D1" w:rsidRDefault="00E542D1" w:rsidP="00E542D1">
      <w:pPr>
        <w:spacing w:after="0" w:line="257" w:lineRule="auto"/>
        <w:ind w:firstLine="600"/>
        <w:jc w:val="both"/>
        <w:rPr>
          <w:sz w:val="24"/>
          <w:szCs w:val="24"/>
        </w:rPr>
      </w:pPr>
      <w:r w:rsidRPr="00E542D1">
        <w:rPr>
          <w:rFonts w:ascii="Times New Roman" w:hAnsi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Письмо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СИСТЕМАТИЧЕСКИЙ КУРС</w:t>
      </w:r>
    </w:p>
    <w:p w:rsidR="00B9598B" w:rsidRDefault="00B9598B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Фонетика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Графика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Установление соотношения звукового и буквенного состава слова в словах типа стол, конь.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Небуквенные графические средства: пробел между словами, знак переноса.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Орфоэпия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Слово как единица языка (ознакомление).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Выявление слов, значение которых требует уточнения.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Предложение как единица языка (ознакомление).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раздельное написание слов в предложении;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перенос слов (без учёта морфемного членения слова);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гласные после шипящих в сочетаниях жи, ши (в положении под ударением), ча, ща, чу, щу;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сочетания чк, чн;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Алгоритм списывания текста.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B9598B" w:rsidRDefault="009D209D" w:rsidP="00E542D1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Составление небольших рассказов на основе наблюдений.</w:t>
      </w:r>
    </w:p>
    <w:p w:rsidR="00DA6A33" w:rsidRDefault="009D209D" w:rsidP="00E542D1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B9598B" w:rsidRDefault="009D209D" w:rsidP="00E542D1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Региональное содержание включено в структуру  урока.</w:t>
      </w:r>
    </w:p>
    <w:p w:rsidR="00B9598B" w:rsidRDefault="009D209D" w:rsidP="00E542D1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2.ПЛАНИРУЕМЫЕ ПРЕДМЕТНЫЕ РЕЗУЛЬТАТЫ</w:t>
      </w:r>
    </w:p>
    <w:p w:rsidR="00B9598B" w:rsidRDefault="009D209D" w:rsidP="00E542D1">
      <w:pPr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E542D1">
        <w:rPr>
          <w:rFonts w:ascii="Times New Roman" w:hAnsi="Times New Roman"/>
          <w:b/>
          <w:color w:val="000000"/>
          <w:sz w:val="24"/>
          <w:szCs w:val="24"/>
        </w:rPr>
        <w:t>в первом классе</w:t>
      </w:r>
      <w:r>
        <w:rPr>
          <w:rFonts w:ascii="Times New Roman" w:hAnsi="Times New Roman"/>
          <w:color w:val="000000"/>
          <w:sz w:val="24"/>
          <w:szCs w:val="24"/>
        </w:rPr>
        <w:t xml:space="preserve"> обучающийся научится: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слово и предложение; вычленять слова из предложений;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вычленять звуки из слова;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гласные и согласные звуки (в том числе различать в словах согласный звук [й’] и гласный звук [и]);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ударные и безударные гласные звуки;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понятия «звук» и «буква»;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обозначать на письме мягкость согласных звуков буквами е, ё, ю, я и буквой ь в конце слова;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писать аккуратным разборчивым почерком без искажений прописные и строчные буквы, соединения букв, слова;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 прослушанный текст;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в тексте слова, значение которых требует уточнения;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составлять предложение из набора форм слов;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устно составлять текст из 3-5 предложений по сюжетным картинкам и на основе наблюдений;</w:t>
      </w:r>
    </w:p>
    <w:p w:rsidR="00B9598B" w:rsidRDefault="009D209D" w:rsidP="00E542D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использовать изученные понятия в процессе решения учебных задач.</w:t>
      </w:r>
    </w:p>
    <w:p w:rsidR="00DA6A33" w:rsidRDefault="00DA6A33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B9598B" w:rsidRDefault="009D209D" w:rsidP="00DA6A33">
      <w:pPr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3.ТЕМАТИЧЕСКОЕ ПЛАНИРОВАНИЕ </w:t>
      </w:r>
    </w:p>
    <w:tbl>
      <w:tblPr>
        <w:tblW w:w="1002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71"/>
        <w:gridCol w:w="3673"/>
        <w:gridCol w:w="2239"/>
        <w:gridCol w:w="2740"/>
      </w:tblGrid>
      <w:tr w:rsidR="00B9598B" w:rsidTr="00E542D1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Количество часов</w:t>
            </w:r>
          </w:p>
        </w:tc>
        <w:tc>
          <w:tcPr>
            <w:tcW w:w="2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образовательные ресурсы </w:t>
            </w:r>
          </w:p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B9598B" w:rsidRDefault="00B9598B" w:rsidP="00DA6A33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B9598B" w:rsidRDefault="00B9598B" w:rsidP="00DA6A33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70" w:type="dxa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B9598B" w:rsidRDefault="00B9598B" w:rsidP="00DA6A33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1.Обучение грамоте</w:t>
            </w:r>
          </w:p>
        </w:tc>
      </w:tr>
      <w:tr w:rsidR="00B9598B" w:rsidTr="00E542D1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2870" w:type="dxa"/>
            <w:vMerge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2870" w:type="dxa"/>
            <w:vMerge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70" w:type="dxa"/>
            <w:vMerge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2.Систематический курс</w:t>
            </w:r>
          </w:p>
        </w:tc>
      </w:tr>
      <w:tr w:rsidR="00B9598B" w:rsidTr="00E542D1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70" w:type="dxa"/>
            <w:vMerge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70" w:type="dxa"/>
            <w:vMerge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870" w:type="dxa"/>
            <w:vMerge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70" w:type="dxa"/>
            <w:vMerge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870" w:type="dxa"/>
            <w:vMerge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870" w:type="dxa"/>
            <w:vMerge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B9598B" w:rsidTr="00E542D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ЛИЧЕСТВО ЧАСОВ ПО ПРОГРАММЕ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DA6A33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165 </w:t>
            </w:r>
          </w:p>
        </w:tc>
        <w:tc>
          <w:tcPr>
            <w:tcW w:w="2870" w:type="dxa"/>
            <w:tcMar>
              <w:top w:w="50" w:type="dxa"/>
              <w:left w:w="100" w:type="dxa"/>
            </w:tcMar>
            <w:vAlign w:val="center"/>
          </w:tcPr>
          <w:p w:rsidR="00B9598B" w:rsidRDefault="00B9598B" w:rsidP="00DA6A33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:rsidR="00DA6A33" w:rsidRDefault="00DA6A33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DA6A33" w:rsidRDefault="009D209D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4.ПОУРОЧНОЕ </w:t>
      </w:r>
      <w:r w:rsidRPr="00DA6A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ПЛАНИРОВАНИЕ </w:t>
      </w:r>
    </w:p>
    <w:p w:rsidR="00B9598B" w:rsidRPr="00DA6A33" w:rsidRDefault="00DA6A33" w:rsidP="00DA6A33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A6A33">
        <w:rPr>
          <w:rFonts w:ascii="Times New Roman" w:hAnsi="Times New Roman" w:cs="Times New Roman"/>
          <w:b/>
          <w:sz w:val="24"/>
          <w:szCs w:val="24"/>
        </w:rPr>
        <w:t>ВАРИАНТ 1. Поурочное планирование для педагогов, использующих учебники «Азбука» (авторы В.Г. Горецкий и другие), «Русский язык. 1–4 классы» (авторы В.П. Канакина, В.Г. Горецкий)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2"/>
        <w:gridCol w:w="6554"/>
        <w:gridCol w:w="2440"/>
      </w:tblGrid>
      <w:tr w:rsidR="00B9598B">
        <w:trPr>
          <w:trHeight w:val="144"/>
        </w:trPr>
        <w:tc>
          <w:tcPr>
            <w:tcW w:w="10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9598B" w:rsidRDefault="00B9598B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9598B" w:rsidRDefault="00B9598B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B9598B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B9598B" w:rsidRDefault="00B9598B" w:rsidP="00E542D1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B9598B" w:rsidRDefault="00B9598B" w:rsidP="00E542D1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9598B" w:rsidRDefault="00B9598B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Совместное составление небольших рассказов о любимом дне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предложения из слов. Работа с предложением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232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Звуки речи. Интонационное выделение звука в слове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Определяем самый частый звук в стихотворении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Различаем первые звуки в словах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Устанавливаем последовательность звуков в слове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Сравниваем слова, различающиеся одним звуком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А, 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А, 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О, о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О, о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И, 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умение определять количества слогов в слове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И, 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У, у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У, у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Пишем буквы, обозначающие гласные звуки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Н, н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Н, н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С, с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С, с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К, к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К, к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Т, т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Т, т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Л, л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Л, л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Р, р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Р, р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В, 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В, 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Е, 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Е, 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П, п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П, п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М, м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Различаем звонкие и глухие согласные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М, м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З, з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З, з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Б, б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Б, б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Д, д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Д, д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Я, я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Я, я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Г, г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Г, г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Ч, ч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Твёрдые и мягкие согласные звуки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Ч, ч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Ш, ш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Подбор слов, соответствующих заданной модели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Ш, ш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Ж, ж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Ж, ж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Ё, ё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Ё, ё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Й, й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Х, х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Х, х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Ю, ю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Ю, ю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Ц, ц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Ц, ц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Э, э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Э, э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Щ, щ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Щ, щ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и заглавной букв Ф, ф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написания строчной и заглавной букв Ф, ф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моделей звукового состава слов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Обобщаем знания о согласных звуках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Раздельное написание слов в предложении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Язык как основное средство человеческого общения.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Речь как основная форма общения между людьми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деформированных предложений.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Слово как единица языка. Значение слова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Слова, отвечающие на вопросы какой?, какая? какое?, какие?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Слова, отвечающие на вопросы что делать?, что сделать?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 умение задать вопрос к слову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словами, близкими по значению, в тексте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алфавита для упорядочения списка слов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Звуки речи. Гласные и согласные звуки, их различение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Гласные ударные и безударные. Ударение в слове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Буквы Ии Й. Перенос слов со строки на строку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сочетаний чк, чн. Шипящие согласные звуки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Закрепление правописания гласных после шипящих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сочетаниях жи, ши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Гласные после шипящих в сочетаниях ча, ща, чу, щу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Перенос слов со строки на строку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Объяснительное письмо под диктовку слов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Объяснительное письмо под диктовку слов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Как составить предложение из набора слов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9812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B9598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B9598B" w:rsidRDefault="009D209D" w:rsidP="00E542D1">
            <w:pPr>
              <w:tabs>
                <w:tab w:val="left" w:pos="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165 </w:t>
            </w:r>
          </w:p>
        </w:tc>
      </w:tr>
    </w:tbl>
    <w:p w:rsidR="00E542D1" w:rsidRDefault="00E542D1" w:rsidP="00DA6A33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</w:p>
    <w:p w:rsidR="00E542D1" w:rsidRDefault="00E542D1" w:rsidP="00E542D1">
      <w:pPr>
        <w:spacing w:after="0" w:line="336" w:lineRule="auto"/>
        <w:ind w:left="120"/>
        <w:jc w:val="center"/>
      </w:pPr>
      <w:r w:rsidRPr="00680490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</w:t>
      </w:r>
      <w:r>
        <w:rPr>
          <w:rFonts w:ascii="Times New Roman" w:hAnsi="Times New Roman"/>
          <w:b/>
          <w:color w:val="000000"/>
          <w:sz w:val="28"/>
        </w:rPr>
        <w:t xml:space="preserve"> ОБРАЗОВАТЕЛЬНОЙ ПРОГРАММЫ</w:t>
      </w:r>
    </w:p>
    <w:p w:rsidR="00E542D1" w:rsidRDefault="00E542D1" w:rsidP="00E542D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984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618"/>
        <w:gridCol w:w="8222"/>
      </w:tblGrid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прове-ряемого результата 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/>
              <w:ind w:left="101"/>
            </w:pPr>
            <w:r w:rsidRPr="00680490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542D1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E542D1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E542D1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Различать понятия «звук» и «буква»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 w:rsidRPr="00680490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 w:rsidRPr="00680490">
              <w:rPr>
                <w:rFonts w:ascii="Times New Roman" w:hAnsi="Times New Roman"/>
                <w:color w:val="000000"/>
                <w:sz w:val="24"/>
              </w:rPr>
              <w:t xml:space="preserve"> и буквой </w:t>
            </w:r>
            <w:r w:rsidRPr="00680490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680490">
              <w:rPr>
                <w:rFonts w:ascii="Times New Roman" w:hAnsi="Times New Roman"/>
                <w:color w:val="000000"/>
                <w:sz w:val="24"/>
              </w:rPr>
              <w:t xml:space="preserve"> в конце слова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E542D1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542D1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E542D1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542D1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E542D1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680490"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 w:rsidRPr="00680490"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 w:rsidRPr="00680490"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 w:rsidRPr="00680490">
              <w:rPr>
                <w:rFonts w:ascii="Times New Roman" w:hAnsi="Times New Roman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E542D1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542D1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 xml:space="preserve">Читать вслух и про себя (с пониманием) короткие тексты с соблюдением </w:t>
            </w:r>
            <w:r w:rsidRPr="00680490">
              <w:rPr>
                <w:rFonts w:ascii="Times New Roman" w:hAnsi="Times New Roman"/>
                <w:color w:val="000000"/>
                <w:sz w:val="24"/>
              </w:rPr>
              <w:lastRenderedPageBreak/>
              <w:t>интонации и пауз в соответствии со знаками препинания в конце предложения</w:t>
            </w:r>
          </w:p>
        </w:tc>
      </w:tr>
      <w:tr w:rsidR="00E542D1" w:rsidRPr="00680490" w:rsidTr="00E542D1">
        <w:trPr>
          <w:trHeight w:val="144"/>
        </w:trPr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 w:line="312" w:lineRule="auto"/>
              <w:ind w:left="10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E542D1">
            <w:pPr>
              <w:spacing w:after="0" w:line="312" w:lineRule="auto"/>
              <w:ind w:left="101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E542D1" w:rsidRPr="00680490" w:rsidRDefault="00E542D1" w:rsidP="00E542D1">
      <w:pPr>
        <w:spacing w:after="0"/>
        <w:ind w:left="120"/>
      </w:pPr>
    </w:p>
    <w:p w:rsidR="00E542D1" w:rsidRDefault="00E542D1" w:rsidP="00E542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E542D1" w:rsidRDefault="00E542D1" w:rsidP="00E542D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7"/>
        <w:gridCol w:w="8276"/>
      </w:tblGrid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E542D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Слог. Количество слогов в слове. </w:t>
            </w:r>
            <w:r w:rsidRPr="00680490">
              <w:rPr>
                <w:rFonts w:ascii="Times New Roman" w:hAnsi="Times New Roman"/>
                <w:color w:val="000000"/>
                <w:sz w:val="24"/>
              </w:rPr>
              <w:t>Ударный слог. Деление слов на слоги (простые случаи, без стечения согласных)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 w:rsidRPr="00680490"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 w:rsidRPr="00680490"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 w:rsidRPr="00680490"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 w:rsidRPr="00680490"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 w:rsidRPr="00680490"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 w:rsidRPr="00680490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E542D1" w:rsidRPr="00680490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Pr="00680490" w:rsidRDefault="00E542D1" w:rsidP="00F03101">
            <w:pPr>
              <w:spacing w:after="0" w:line="336" w:lineRule="auto"/>
              <w:ind w:left="365"/>
              <w:jc w:val="both"/>
            </w:pPr>
            <w:r w:rsidRPr="00680490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E542D1" w:rsidTr="00E542D1">
        <w:trPr>
          <w:trHeight w:val="144"/>
        </w:trPr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8407" w:type="dxa"/>
            <w:tcMar>
              <w:top w:w="50" w:type="dxa"/>
              <w:left w:w="100" w:type="dxa"/>
            </w:tcMar>
            <w:vAlign w:val="center"/>
          </w:tcPr>
          <w:p w:rsidR="00E542D1" w:rsidRDefault="00E542D1" w:rsidP="00F0310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B9598B" w:rsidRDefault="00B9598B" w:rsidP="00E542D1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</w:p>
    <w:sectPr w:rsidR="00B9598B" w:rsidSect="00E542D1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93F" w:rsidRDefault="00C0293F">
      <w:pPr>
        <w:spacing w:after="0" w:line="240" w:lineRule="auto"/>
      </w:pPr>
      <w:r>
        <w:separator/>
      </w:r>
    </w:p>
  </w:endnote>
  <w:endnote w:type="continuationSeparator" w:id="1">
    <w:p w:rsidR="00C0293F" w:rsidRDefault="00C02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93F" w:rsidRDefault="00C0293F">
      <w:pPr>
        <w:spacing w:after="0" w:line="240" w:lineRule="auto"/>
      </w:pPr>
      <w:r>
        <w:separator/>
      </w:r>
    </w:p>
  </w:footnote>
  <w:footnote w:type="continuationSeparator" w:id="1">
    <w:p w:rsidR="00C0293F" w:rsidRDefault="00C02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0089B"/>
    <w:multiLevelType w:val="hybridMultilevel"/>
    <w:tmpl w:val="806E78CA"/>
    <w:lvl w:ilvl="0" w:tplc="6582989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25ED2F4">
      <w:start w:val="1"/>
      <w:numFmt w:val="decimal"/>
      <w:lvlText w:val=""/>
      <w:lvlJc w:val="left"/>
    </w:lvl>
    <w:lvl w:ilvl="2" w:tplc="99C00A5A">
      <w:start w:val="1"/>
      <w:numFmt w:val="decimal"/>
      <w:lvlText w:val=""/>
      <w:lvlJc w:val="left"/>
    </w:lvl>
    <w:lvl w:ilvl="3" w:tplc="5C7421E4">
      <w:start w:val="1"/>
      <w:numFmt w:val="decimal"/>
      <w:lvlText w:val=""/>
      <w:lvlJc w:val="left"/>
    </w:lvl>
    <w:lvl w:ilvl="4" w:tplc="6ED8AD7A">
      <w:start w:val="1"/>
      <w:numFmt w:val="decimal"/>
      <w:lvlText w:val=""/>
      <w:lvlJc w:val="left"/>
    </w:lvl>
    <w:lvl w:ilvl="5" w:tplc="CE26232A">
      <w:start w:val="1"/>
      <w:numFmt w:val="decimal"/>
      <w:lvlText w:val=""/>
      <w:lvlJc w:val="left"/>
    </w:lvl>
    <w:lvl w:ilvl="6" w:tplc="6902E2C0">
      <w:start w:val="1"/>
      <w:numFmt w:val="decimal"/>
      <w:lvlText w:val=""/>
      <w:lvlJc w:val="left"/>
    </w:lvl>
    <w:lvl w:ilvl="7" w:tplc="8A08E494">
      <w:start w:val="1"/>
      <w:numFmt w:val="decimal"/>
      <w:lvlText w:val=""/>
      <w:lvlJc w:val="left"/>
    </w:lvl>
    <w:lvl w:ilvl="8" w:tplc="8A161566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98B"/>
    <w:rsid w:val="00386A54"/>
    <w:rsid w:val="009D209D"/>
    <w:rsid w:val="00B9598B"/>
    <w:rsid w:val="00C0293F"/>
    <w:rsid w:val="00DA6A33"/>
    <w:rsid w:val="00E54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5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6A54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86A54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386A54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86A54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86A54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86A54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386A54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386A54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86A54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A54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86A54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386A5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86A5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86A5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86A5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386A5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386A5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386A5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86A54"/>
    <w:pPr>
      <w:ind w:left="720"/>
      <w:contextualSpacing/>
    </w:pPr>
  </w:style>
  <w:style w:type="paragraph" w:styleId="a4">
    <w:name w:val="No Spacing"/>
    <w:uiPriority w:val="1"/>
    <w:qFormat/>
    <w:rsid w:val="00386A54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386A54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386A5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86A54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386A54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86A54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86A5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86A5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86A54"/>
    <w:rPr>
      <w:i/>
    </w:rPr>
  </w:style>
  <w:style w:type="paragraph" w:styleId="ab">
    <w:name w:val="header"/>
    <w:basedOn w:val="a"/>
    <w:link w:val="ac"/>
    <w:uiPriority w:val="99"/>
    <w:unhideWhenUsed/>
    <w:rsid w:val="00386A5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86A54"/>
  </w:style>
  <w:style w:type="paragraph" w:styleId="ad">
    <w:name w:val="footer"/>
    <w:basedOn w:val="a"/>
    <w:link w:val="ae"/>
    <w:uiPriority w:val="99"/>
    <w:unhideWhenUsed/>
    <w:rsid w:val="00386A5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386A54"/>
  </w:style>
  <w:style w:type="paragraph" w:styleId="af">
    <w:name w:val="caption"/>
    <w:basedOn w:val="a"/>
    <w:next w:val="a"/>
    <w:uiPriority w:val="35"/>
    <w:semiHidden/>
    <w:unhideWhenUsed/>
    <w:qFormat/>
    <w:rsid w:val="00386A54"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386A54"/>
  </w:style>
  <w:style w:type="table" w:styleId="af0">
    <w:name w:val="Table Grid"/>
    <w:basedOn w:val="a1"/>
    <w:uiPriority w:val="59"/>
    <w:rsid w:val="00386A5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386A5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86A5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86A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86A5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86A5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sid w:val="00386A54"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386A54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386A54"/>
    <w:rPr>
      <w:sz w:val="18"/>
    </w:rPr>
  </w:style>
  <w:style w:type="character" w:styleId="af4">
    <w:name w:val="footnote reference"/>
    <w:basedOn w:val="a0"/>
    <w:uiPriority w:val="99"/>
    <w:unhideWhenUsed/>
    <w:rsid w:val="00386A54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386A54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386A54"/>
    <w:rPr>
      <w:sz w:val="20"/>
    </w:rPr>
  </w:style>
  <w:style w:type="character" w:styleId="af7">
    <w:name w:val="endnote reference"/>
    <w:basedOn w:val="a0"/>
    <w:uiPriority w:val="99"/>
    <w:semiHidden/>
    <w:unhideWhenUsed/>
    <w:rsid w:val="00386A54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386A54"/>
    <w:pPr>
      <w:spacing w:after="57"/>
    </w:pPr>
  </w:style>
  <w:style w:type="paragraph" w:styleId="23">
    <w:name w:val="toc 2"/>
    <w:basedOn w:val="a"/>
    <w:next w:val="a"/>
    <w:uiPriority w:val="39"/>
    <w:unhideWhenUsed/>
    <w:rsid w:val="00386A54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86A5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86A5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86A5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86A5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86A5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86A5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86A54"/>
    <w:pPr>
      <w:spacing w:after="57"/>
      <w:ind w:left="2268"/>
    </w:pPr>
  </w:style>
  <w:style w:type="paragraph" w:styleId="af8">
    <w:name w:val="TOC Heading"/>
    <w:uiPriority w:val="39"/>
    <w:unhideWhenUsed/>
    <w:rsid w:val="00386A54"/>
  </w:style>
  <w:style w:type="paragraph" w:styleId="af9">
    <w:name w:val="table of figures"/>
    <w:basedOn w:val="a"/>
    <w:next w:val="a"/>
    <w:uiPriority w:val="99"/>
    <w:unhideWhenUsed/>
    <w:rsid w:val="00386A54"/>
    <w:pPr>
      <w:spacing w:after="0"/>
    </w:pPr>
  </w:style>
  <w:style w:type="paragraph" w:styleId="afa">
    <w:name w:val="Body Text"/>
    <w:basedOn w:val="a"/>
    <w:link w:val="afb"/>
    <w:uiPriority w:val="1"/>
    <w:qFormat/>
    <w:rsid w:val="00386A5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b">
    <w:name w:val="Основной текст Знак"/>
    <w:basedOn w:val="a0"/>
    <w:link w:val="afa"/>
    <w:uiPriority w:val="1"/>
    <w:rsid w:val="00386A5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E2543-A961-4683-9308-5E741C74E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14</Pages>
  <Words>3725</Words>
  <Characters>21237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2023-09-13T16:29:00Z</dcterms:created>
  <dcterms:modified xsi:type="dcterms:W3CDTF">2025-09-21T17:01:00Z</dcterms:modified>
</cp:coreProperties>
</file>